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7A" w:rsidRPr="00631EBE" w:rsidRDefault="00631EBE" w:rsidP="00632F2D">
      <w:pPr>
        <w:tabs>
          <w:tab w:val="left" w:pos="396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Muster gemäß Anlage </w:t>
      </w:r>
      <w:r w:rsidR="00A61C93">
        <w:rPr>
          <w:rFonts w:ascii="Arial" w:hAnsi="Arial" w:cs="Arial"/>
          <w:sz w:val="24"/>
          <w:szCs w:val="24"/>
        </w:rPr>
        <w:t>6</w:t>
      </w: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left" w:pos="3969"/>
          <w:tab w:val="left" w:pos="7513"/>
        </w:tabs>
        <w:rPr>
          <w:rFonts w:ascii="Times New Roman" w:hAnsi="Times New Roman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2"/>
        <w:gridCol w:w="188"/>
        <w:gridCol w:w="4101"/>
      </w:tblGrid>
      <w:tr w:rsidR="0007387A" w:rsidRPr="00A87FDD" w:rsidTr="008F1102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8F1102">
        <w:trPr>
          <w:cantSplit/>
          <w:trHeight w:val="1134"/>
        </w:trPr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 w:rsidP="008F1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1102" w:rsidRDefault="00473C4F" w:rsidP="008F1102">
            <w:pPr>
              <w:rPr>
                <w:rFonts w:ascii="Arial" w:hAnsi="Arial" w:cs="Arial"/>
                <w:sz w:val="22"/>
                <w:szCs w:val="22"/>
              </w:rPr>
            </w:pPr>
            <w:r w:rsidRPr="00473C4F">
              <w:rPr>
                <w:rFonts w:ascii="Arial" w:hAnsi="Arial" w:cs="Arial"/>
                <w:sz w:val="22"/>
                <w:szCs w:val="22"/>
              </w:rPr>
              <w:t>Kommunales Integrationszentrum</w:t>
            </w:r>
          </w:p>
          <w:p w:rsidR="0007387A" w:rsidRDefault="00473C4F" w:rsidP="008F1102">
            <w:pPr>
              <w:rPr>
                <w:rFonts w:ascii="Arial" w:hAnsi="Arial" w:cs="Arial"/>
                <w:sz w:val="22"/>
                <w:szCs w:val="22"/>
              </w:rPr>
            </w:pPr>
            <w:r w:rsidRPr="00473C4F">
              <w:rPr>
                <w:rFonts w:ascii="Arial" w:hAnsi="Arial" w:cs="Arial"/>
                <w:sz w:val="22"/>
                <w:szCs w:val="22"/>
              </w:rPr>
              <w:t>Kreis Recklinghausen</w:t>
            </w:r>
          </w:p>
          <w:p w:rsidR="007B7AEC" w:rsidRDefault="008F1102" w:rsidP="008F1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KOMM-AN NRW </w:t>
            </w:r>
          </w:p>
          <w:p w:rsidR="007B7AEC" w:rsidRDefault="00473C4F" w:rsidP="008F1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Kurt-Schumacher-Allee 1</w:t>
            </w:r>
          </w:p>
          <w:p w:rsidR="00473C4F" w:rsidRDefault="00473C4F" w:rsidP="008F1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45657 Recklinghausen</w:t>
            </w:r>
          </w:p>
          <w:p w:rsidR="007B7AEC" w:rsidRDefault="007B7AEC" w:rsidP="008F1102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 w:rsidP="008F1102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 w:rsidTr="008F1102">
        <w:tc>
          <w:tcPr>
            <w:tcW w:w="4922" w:type="dxa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182AE4" w:rsidRDefault="00182AE4" w:rsidP="00182A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AE4">
              <w:rPr>
                <w:rFonts w:ascii="Arial" w:hAnsi="Arial" w:cs="Arial"/>
                <w:b/>
                <w:bCs/>
                <w:sz w:val="24"/>
                <w:szCs w:val="24"/>
              </w:rPr>
              <w:t>KOMM-AN NRW für den Programmteil II, HHJ 2019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07387A" w:rsidRPr="00A87FDD" w:rsidRDefault="000738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F54B6C" w:rsidRDefault="0007387A" w:rsidP="00F54B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</w:p>
    <w:p w:rsidR="00F54B6C" w:rsidRPr="00F54B6C" w:rsidRDefault="00F54B6C" w:rsidP="00F54B6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F49C8">
        <w:rPr>
          <w:rFonts w:ascii="Arial" w:hAnsi="Arial" w:cs="Arial"/>
          <w:color w:val="000000"/>
          <w:spacing w:val="20"/>
          <w:sz w:val="24"/>
          <w:szCs w:val="24"/>
        </w:rPr>
        <w:t>-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AF49C8">
        <w:rPr>
          <w:rFonts w:ascii="Arial" w:hAnsi="Arial" w:cs="Arial"/>
          <w:color w:val="000000"/>
          <w:spacing w:val="20"/>
          <w:sz w:val="24"/>
          <w:szCs w:val="24"/>
        </w:rPr>
        <w:t>für Drittempfänger -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9E31B0" w:rsidRPr="009E31B0" w:rsidRDefault="00B43392" w:rsidP="009E31B0">
      <w:pPr>
        <w:rPr>
          <w:rFonts w:ascii="Arial" w:hAnsi="Arial" w:cs="Arial"/>
          <w:b/>
          <w:sz w:val="22"/>
          <w:szCs w:val="22"/>
        </w:rPr>
      </w:pPr>
      <w:bookmarkStart w:id="0" w:name="Betreff1"/>
      <w:r>
        <w:rPr>
          <w:rFonts w:ascii="Arial" w:hAnsi="Arial" w:cs="Arial"/>
          <w:b/>
          <w:bCs/>
          <w:sz w:val="24"/>
          <w:szCs w:val="24"/>
        </w:rPr>
        <w:t xml:space="preserve">Zuwendungen des Landes Nordrhein-Westfalen an Kreise und kreisfreie Städte nach der </w:t>
      </w:r>
      <w:bookmarkEnd w:id="0"/>
      <w:r w:rsidR="00F54B6C" w:rsidRPr="00F54B6C">
        <w:rPr>
          <w:rFonts w:ascii="Arial" w:hAnsi="Arial" w:cs="Arial"/>
          <w:b/>
          <w:bCs/>
          <w:sz w:val="24"/>
          <w:szCs w:val="24"/>
        </w:rPr>
        <w:t>Richtlinie über die Gewährung von Zuwendungen zur Stärkung der kommunalen Integrationsarbeit (KOMM-AN KI NRW) vom 21.12.2017 (</w:t>
      </w:r>
      <w:proofErr w:type="spellStart"/>
      <w:r w:rsidR="00F54B6C" w:rsidRPr="00F54B6C">
        <w:rPr>
          <w:rFonts w:ascii="Arial" w:hAnsi="Arial" w:cs="Arial"/>
          <w:b/>
          <w:bCs/>
          <w:sz w:val="24"/>
          <w:szCs w:val="24"/>
        </w:rPr>
        <w:t>MBl</w:t>
      </w:r>
      <w:proofErr w:type="spellEnd"/>
      <w:r w:rsidR="00F54B6C" w:rsidRPr="00F54B6C">
        <w:rPr>
          <w:rFonts w:ascii="Arial" w:hAnsi="Arial" w:cs="Arial"/>
          <w:b/>
          <w:bCs/>
          <w:sz w:val="24"/>
          <w:szCs w:val="24"/>
        </w:rPr>
        <w:t>. NRW. 2018 S. 26),  Az.:  423-9501</w:t>
      </w:r>
    </w:p>
    <w:p w:rsidR="009E31B0" w:rsidRDefault="009E31B0" w:rsidP="009E31B0">
      <w:pPr>
        <w:rPr>
          <w:rFonts w:ascii="Arial" w:hAnsi="Arial" w:cs="Arial"/>
          <w:bCs/>
        </w:rPr>
      </w:pPr>
    </w:p>
    <w:p w:rsidR="009E31B0" w:rsidRDefault="009E31B0" w:rsidP="009E31B0">
      <w:pPr>
        <w:rPr>
          <w:rFonts w:ascii="Arial" w:hAnsi="Arial" w:cs="Arial"/>
          <w:bCs/>
        </w:rPr>
      </w:pPr>
    </w:p>
    <w:p w:rsidR="0007387A" w:rsidRPr="00A87FDD" w:rsidRDefault="0007387A" w:rsidP="009E31B0">
      <w:pPr>
        <w:overflowPunct/>
        <w:rPr>
          <w:rFonts w:ascii="Arial" w:hAnsi="Arial" w:cs="Arial"/>
          <w:sz w:val="22"/>
          <w:szCs w:val="22"/>
        </w:rPr>
      </w:pPr>
    </w:p>
    <w:p w:rsidR="0007387A" w:rsidRPr="00A87FDD" w:rsidRDefault="00FD2158" w:rsidP="009E31B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left="851" w:hanging="851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7387A" w:rsidRPr="00A87FDD" w:rsidTr="00800945">
        <w:tc>
          <w:tcPr>
            <w:tcW w:w="9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7387A" w:rsidRPr="00A87FDD" w:rsidRDefault="000738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C2721" w:rsidRDefault="00F54B6C" w:rsidP="00F54B6C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>
              <w:rPr>
                <w:rFonts w:ascii="Arial" w:hAnsi="Arial" w:cs="Arial"/>
                <w:sz w:val="22"/>
                <w:szCs w:val="22"/>
              </w:rPr>
              <w:t>Weiterleitungsvertrag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721">
              <w:rPr>
                <w:rFonts w:ascii="Arial" w:hAnsi="Arial" w:cs="Arial"/>
                <w:sz w:val="22"/>
                <w:szCs w:val="22"/>
              </w:rPr>
              <w:t>des KI Kreis Recklinghausen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____________, </w:t>
            </w:r>
          </w:p>
          <w:p w:rsidR="00F54B6C" w:rsidRPr="00A87FDD" w:rsidRDefault="00F54B6C" w:rsidP="00F54B6C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Az.: </w:t>
            </w:r>
            <w:r w:rsidR="007C2721">
              <w:rPr>
                <w:rFonts w:ascii="Arial" w:hAnsi="Arial" w:cs="Arial"/>
                <w:sz w:val="22"/>
                <w:szCs w:val="22"/>
              </w:rPr>
              <w:t>36.3.5-KA-562-19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DD">
              <w:rPr>
                <w:rFonts w:ascii="Arial" w:hAnsi="Arial" w:cs="Arial"/>
                <w:sz w:val="22"/>
                <w:szCs w:val="22"/>
              </w:rPr>
              <w:t>wurden zur Finanzierung der o. a. Maßnahme _______________ Euro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F54B6C" w:rsidRDefault="00F54B6C" w:rsidP="00F54B6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  <w:p w:rsidR="00F54B6C" w:rsidRDefault="00F54B6C" w:rsidP="00182AE4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wurden ausgezahlt:                                     _______________ Euro.</w:t>
            </w:r>
          </w:p>
          <w:p w:rsidR="00F54B6C" w:rsidRPr="00A87FDD" w:rsidRDefault="00F54B6C" w:rsidP="00F54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90C" w:rsidRPr="00A87FDD" w:rsidRDefault="00216D78" w:rsidP="005E79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E790C"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="005E790C" w:rsidRPr="00A87FDD">
        <w:rPr>
          <w:rFonts w:ascii="Arial" w:hAnsi="Arial" w:cs="Arial"/>
          <w:b/>
          <w:sz w:val="22"/>
          <w:szCs w:val="22"/>
        </w:rPr>
        <w:tab/>
        <w:t>Sachbericht</w:t>
      </w:r>
    </w:p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E790C" w:rsidRPr="00A87FDD" w:rsidTr="00800945">
        <w:trPr>
          <w:trHeight w:val="5400"/>
        </w:trPr>
        <w:tc>
          <w:tcPr>
            <w:tcW w:w="9709" w:type="dxa"/>
          </w:tcPr>
          <w:p w:rsidR="003B62A8" w:rsidRDefault="003B62A8" w:rsidP="003B62A8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Kurze </w:t>
            </w:r>
            <w:r w:rsidRPr="004023E4">
              <w:rPr>
                <w:rFonts w:ascii="Arial" w:hAnsi="Arial" w:cs="Arial"/>
                <w:sz w:val="16"/>
                <w:szCs w:val="16"/>
              </w:rPr>
              <w:t xml:space="preserve">Darstellung </w:t>
            </w:r>
            <w:r>
              <w:rPr>
                <w:rFonts w:ascii="Arial" w:hAnsi="Arial" w:cs="Arial"/>
                <w:sz w:val="16"/>
                <w:szCs w:val="16"/>
              </w:rPr>
              <w:t xml:space="preserve">in Stichpunkten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(ggfls. </w:t>
            </w:r>
            <w:r>
              <w:rPr>
                <w:rFonts w:ascii="Arial" w:hAnsi="Arial" w:cs="Arial"/>
                <w:sz w:val="16"/>
                <w:szCs w:val="16"/>
              </w:rPr>
              <w:t>auf einem gesonderten Blatt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 maximal 2 Seiten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4023E4">
              <w:rPr>
                <w:rFonts w:ascii="Arial" w:hAnsi="Arial" w:cs="Arial"/>
                <w:sz w:val="16"/>
                <w:szCs w:val="16"/>
              </w:rPr>
              <w:t>der durchgeführten Maßnahme, u. a</w:t>
            </w:r>
            <w:r>
              <w:rPr>
                <w:rFonts w:ascii="Arial" w:hAnsi="Arial" w:cs="Arial"/>
                <w:sz w:val="16"/>
                <w:szCs w:val="16"/>
              </w:rPr>
              <w:t xml:space="preserve">. Beginn,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Maßnahmedauer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Abschluss und im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F037C9">
              <w:rPr>
                <w:rFonts w:ascii="Arial" w:hAnsi="Arial" w:cs="Arial"/>
                <w:b/>
                <w:sz w:val="16"/>
                <w:szCs w:val="16"/>
              </w:rPr>
              <w:t xml:space="preserve">Baustein A: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Stichpunkte zur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 Nutzung der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 sowie Angabe, wie die in Anspruch genommene Pauschale eingesetzt  wurde (Renovierung, Ausstattung, Betrieb), Nachweis der mindestens 33%igen Nutzung der gesamten Nutzungszeiten für den Bereich der Integration der Flüchtlinge und </w:t>
            </w:r>
            <w:r w:rsidR="00941111">
              <w:rPr>
                <w:rFonts w:ascii="Arial" w:hAnsi="Arial" w:cs="Arial"/>
                <w:sz w:val="16"/>
                <w:szCs w:val="16"/>
              </w:rPr>
              <w:t>Neuzuwanderer</w:t>
            </w:r>
            <w:r w:rsidRPr="00F037C9">
              <w:rPr>
                <w:rFonts w:ascii="Arial" w:hAnsi="Arial" w:cs="Arial"/>
                <w:sz w:val="16"/>
                <w:szCs w:val="16"/>
              </w:rPr>
              <w:t xml:space="preserve">, ggfls. Darlegung der Förderfähigkeit von Außenanlagen, ggfls. Darlegung  der Förderfähigkeit einer Büroräumlichkeit in den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Ankommenstreffpunkten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, Nachweis der mindestens 50%igen Gesamtnutzung der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 für den Zuwendungszweck bei Förderung des laufenden Betriebs von </w:t>
            </w:r>
            <w:proofErr w:type="spellStart"/>
            <w:r w:rsidRPr="00F037C9">
              <w:rPr>
                <w:rFonts w:ascii="Arial" w:hAnsi="Arial" w:cs="Arial"/>
                <w:sz w:val="16"/>
                <w:szCs w:val="16"/>
              </w:rPr>
              <w:t>Ankommenstreffpunkten</w:t>
            </w:r>
            <w:proofErr w:type="spellEnd"/>
            <w:r w:rsidRPr="00F037C9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92200">
              <w:rPr>
                <w:rFonts w:ascii="Arial" w:hAnsi="Arial" w:cs="Arial"/>
                <w:b/>
                <w:sz w:val="16"/>
                <w:szCs w:val="16"/>
              </w:rPr>
              <w:t>Baustein B: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Stichpunkte zu den </w:t>
            </w:r>
            <w:r>
              <w:rPr>
                <w:rFonts w:ascii="Arial" w:hAnsi="Arial" w:cs="Arial"/>
                <w:sz w:val="16"/>
                <w:szCs w:val="16"/>
              </w:rPr>
              <w:t xml:space="preserve">Maßnahmen </w:t>
            </w:r>
            <w:r w:rsidRPr="00C92200">
              <w:rPr>
                <w:rFonts w:ascii="Arial" w:hAnsi="Arial" w:cs="Arial"/>
                <w:sz w:val="16"/>
                <w:szCs w:val="16"/>
              </w:rPr>
              <w:t>regelmäßigen Begleitung von Flüchtlingen</w:t>
            </w:r>
            <w:r w:rsidR="00941111">
              <w:rPr>
                <w:rFonts w:ascii="Arial" w:hAnsi="Arial" w:cs="Arial"/>
                <w:sz w:val="16"/>
                <w:szCs w:val="16"/>
              </w:rPr>
              <w:t xml:space="preserve"> und Neuzuwanderern</w:t>
            </w:r>
            <w:r w:rsidRPr="00E74583">
              <w:rPr>
                <w:rFonts w:ascii="Arial" w:hAnsi="Arial" w:cs="Arial"/>
                <w:sz w:val="16"/>
                <w:szCs w:val="16"/>
              </w:rPr>
              <w:t xml:space="preserve">, u.a. worauf sich die Maßnahmen bezogen haben, </w:t>
            </w:r>
            <w:r w:rsidRPr="00C92200">
              <w:rPr>
                <w:rFonts w:ascii="Arial" w:hAnsi="Arial" w:cs="Arial"/>
                <w:sz w:val="16"/>
                <w:szCs w:val="16"/>
              </w:rPr>
              <w:t>sowie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2200">
              <w:rPr>
                <w:rFonts w:ascii="Arial" w:hAnsi="Arial" w:cs="Arial"/>
                <w:sz w:val="16"/>
                <w:szCs w:val="16"/>
              </w:rPr>
              <w:t>Darstellung der Angebote des Zusammenkommens und der Orientierung</w:t>
            </w:r>
            <w:r>
              <w:rPr>
                <w:rFonts w:ascii="Arial" w:hAnsi="Arial" w:cs="Arial"/>
                <w:sz w:val="16"/>
                <w:szCs w:val="16"/>
              </w:rPr>
              <w:t>, z. B.</w:t>
            </w:r>
            <w:r w:rsidRPr="003534F1">
              <w:rPr>
                <w:rFonts w:ascii="Arial" w:hAnsi="Arial" w:cs="Arial"/>
                <w:sz w:val="16"/>
                <w:szCs w:val="16"/>
              </w:rPr>
              <w:t xml:space="preserve"> welche Art von Angeboten durchgeführt wurde</w:t>
            </w:r>
            <w:r>
              <w:rPr>
                <w:rFonts w:ascii="Arial" w:hAnsi="Arial" w:cs="Arial"/>
                <w:sz w:val="16"/>
                <w:szCs w:val="16"/>
              </w:rPr>
              <w:t>n,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4889">
              <w:rPr>
                <w:rFonts w:ascii="Arial" w:hAnsi="Arial" w:cs="Arial"/>
                <w:sz w:val="16"/>
                <w:szCs w:val="16"/>
              </w:rPr>
              <w:t>namentliche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 Liste der eingesetzten </w:t>
            </w:r>
            <w:r w:rsidR="00E74889">
              <w:rPr>
                <w:rFonts w:ascii="Arial" w:hAnsi="Arial" w:cs="Arial"/>
                <w:sz w:val="16"/>
                <w:szCs w:val="16"/>
              </w:rPr>
              <w:t>ehrenamtlich Tätigen</w:t>
            </w:r>
            <w:r w:rsidR="00941111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Baustein C: </w:t>
            </w:r>
            <w:r w:rsidR="00501E67">
              <w:rPr>
                <w:rFonts w:ascii="Arial" w:hAnsi="Arial" w:cs="Arial"/>
                <w:sz w:val="16"/>
                <w:szCs w:val="16"/>
              </w:rPr>
              <w:t>Stichpunktartige Darstellung</w:t>
            </w:r>
            <w:r w:rsidRPr="00C922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Pr="00C92200">
              <w:rPr>
                <w:rFonts w:ascii="Arial" w:hAnsi="Arial" w:cs="Arial"/>
                <w:sz w:val="16"/>
                <w:szCs w:val="16"/>
              </w:rPr>
              <w:t>Maßnahmen zur Informations- und Wissensvermittlung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B62A8" w:rsidRPr="004023E4" w:rsidRDefault="003B62A8" w:rsidP="003B62A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Baustein 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E67">
              <w:rPr>
                <w:rFonts w:ascii="Arial" w:hAnsi="Arial" w:cs="Arial"/>
                <w:sz w:val="16"/>
                <w:szCs w:val="16"/>
              </w:rPr>
              <w:t xml:space="preserve">Stichpunktartige </w:t>
            </w:r>
            <w:r>
              <w:rPr>
                <w:rFonts w:ascii="Arial" w:hAnsi="Arial" w:cs="Arial"/>
                <w:sz w:val="16"/>
                <w:szCs w:val="16"/>
              </w:rPr>
              <w:t>Darstellung der Maßnahmen zur Qualifizierung von ehrenamtlich Tätigen und der Begleitung ihrer Arbeit</w:t>
            </w:r>
            <w:r w:rsidR="00A86FC1">
              <w:rPr>
                <w:rFonts w:ascii="Arial" w:hAnsi="Arial" w:cs="Arial"/>
                <w:sz w:val="16"/>
                <w:szCs w:val="16"/>
              </w:rPr>
              <w:t>. Bei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6FC1" w:rsidRPr="00A86FC1">
              <w:rPr>
                <w:rFonts w:ascii="Arial" w:hAnsi="Arial" w:cs="Arial"/>
                <w:sz w:val="16"/>
                <w:szCs w:val="16"/>
              </w:rPr>
              <w:t xml:space="preserve">Aktivitäten zum Austausch von ehrenamtlich Tätigen </w:t>
            </w:r>
            <w:r w:rsidR="00A86FC1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="00E74889">
              <w:rPr>
                <w:rFonts w:ascii="Arial" w:hAnsi="Arial" w:cs="Arial"/>
                <w:sz w:val="16"/>
                <w:szCs w:val="16"/>
              </w:rPr>
              <w:t xml:space="preserve">namentliche </w:t>
            </w:r>
            <w:r w:rsidR="00A86FC1">
              <w:rPr>
                <w:rFonts w:ascii="Arial" w:hAnsi="Arial" w:cs="Arial"/>
                <w:sz w:val="16"/>
                <w:szCs w:val="16"/>
              </w:rPr>
              <w:t>TN-Liste beifügen</w:t>
            </w:r>
            <w:r w:rsidR="00941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65933" w:rsidRPr="004023E4" w:rsidRDefault="00665933" w:rsidP="00F037C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E790C" w:rsidRPr="00580D97" w:rsidRDefault="005E790C" w:rsidP="00925E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23E4" w:rsidRPr="00503D6A" w:rsidRDefault="004023E4" w:rsidP="00925E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6"/>
            </w:tblGrid>
            <w:tr w:rsidR="00F037C9" w:rsidRPr="00503D6A" w:rsidTr="00F037C9">
              <w:trPr>
                <w:trHeight w:val="846"/>
              </w:trPr>
              <w:tc>
                <w:tcPr>
                  <w:tcW w:w="9716" w:type="dxa"/>
                </w:tcPr>
                <w:p w:rsidR="00F037C9" w:rsidRPr="00503D6A" w:rsidRDefault="00F037C9" w:rsidP="00F037C9">
                  <w:pPr>
                    <w:overflowPunct/>
                    <w:textAlignment w:val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433E" w:rsidRDefault="002C433E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5F39" w:rsidRPr="00503D6A" w:rsidRDefault="00665F39" w:rsidP="00665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745918" w:rsidRDefault="00745918">
      <w:pPr>
        <w:rPr>
          <w:rFonts w:ascii="Arial" w:hAnsi="Arial" w:cs="Arial"/>
          <w:b/>
          <w:sz w:val="22"/>
          <w:szCs w:val="22"/>
        </w:rPr>
      </w:pPr>
    </w:p>
    <w:p w:rsidR="003B62A8" w:rsidRDefault="005E790C" w:rsidP="004A171A">
      <w:p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</w:r>
      <w:r w:rsidR="003B62A8">
        <w:rPr>
          <w:rFonts w:ascii="Arial" w:hAnsi="Arial" w:cs="Arial"/>
          <w:b/>
          <w:sz w:val="22"/>
          <w:szCs w:val="22"/>
        </w:rPr>
        <w:t>Zahlenmäßiger Nachweis</w:t>
      </w:r>
    </w:p>
    <w:p w:rsidR="00412EF9" w:rsidRPr="008F4430" w:rsidRDefault="008F4430" w:rsidP="00412EF9">
      <w:pPr>
        <w:shd w:val="clear" w:color="auto" w:fill="FFFFFF"/>
        <w:spacing w:before="100" w:beforeAutospacing="1" w:after="240" w:line="230" w:lineRule="exact"/>
        <w:ind w:left="705" w:right="6"/>
        <w:jc w:val="both"/>
        <w:rPr>
          <w:rFonts w:ascii="Arial" w:hAnsi="Arial" w:cs="Arial"/>
          <w:sz w:val="22"/>
          <w:szCs w:val="22"/>
        </w:rPr>
      </w:pPr>
      <w:r w:rsidRPr="008F4430">
        <w:rPr>
          <w:rFonts w:ascii="Arial" w:hAnsi="Arial" w:cs="Arial"/>
          <w:sz w:val="22"/>
          <w:szCs w:val="22"/>
        </w:rPr>
        <w:t xml:space="preserve">(Darstellung der folgenden Auflistungen auch auf gesondertem Blatt möglich.) </w:t>
      </w:r>
    </w:p>
    <w:p w:rsidR="008F4430" w:rsidRPr="009E0D9C" w:rsidRDefault="008F4430" w:rsidP="004A171A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A </w:t>
      </w:r>
      <w:r w:rsidR="00D340B5">
        <w:rPr>
          <w:rFonts w:ascii="Arial" w:hAnsi="Arial" w:cs="Arial"/>
          <w:b/>
          <w:sz w:val="22"/>
          <w:szCs w:val="22"/>
        </w:rPr>
        <w:t>–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 w:rsidR="00D340B5">
        <w:rPr>
          <w:rFonts w:ascii="Arial" w:hAnsi="Arial" w:cs="Arial"/>
          <w:b/>
          <w:sz w:val="22"/>
          <w:szCs w:val="22"/>
        </w:rPr>
        <w:t xml:space="preserve"> (Renovierung, Ausstattung)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55"/>
        <w:gridCol w:w="2835"/>
        <w:gridCol w:w="990"/>
        <w:gridCol w:w="2412"/>
      </w:tblGrid>
      <w:tr w:rsidR="002C433E" w:rsidRPr="009E0D9C" w:rsidTr="00800945">
        <w:tc>
          <w:tcPr>
            <w:tcW w:w="334" w:type="pct"/>
            <w:vMerge w:val="restart"/>
            <w:vAlign w:val="center"/>
          </w:tcPr>
          <w:p w:rsidR="002C433E" w:rsidRDefault="00941111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567" w:type="pct"/>
            <w:vMerge w:val="restart"/>
            <w:shd w:val="clear" w:color="auto" w:fill="auto"/>
            <w:vAlign w:val="center"/>
          </w:tcPr>
          <w:p w:rsidR="002C433E" w:rsidRPr="009E0D9C" w:rsidRDefault="002C433E" w:rsidP="00EB169D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</w:t>
            </w:r>
            <w:proofErr w:type="spellEnd"/>
          </w:p>
        </w:tc>
        <w:tc>
          <w:tcPr>
            <w:tcW w:w="1408" w:type="pct"/>
            <w:vMerge w:val="restart"/>
            <w:vAlign w:val="center"/>
          </w:tcPr>
          <w:p w:rsidR="002C433E" w:rsidRPr="009E0D9C" w:rsidRDefault="002C433E" w:rsidP="00EB169D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Ankommenstreffpunktes</w:t>
            </w:r>
            <w:proofErr w:type="spellEnd"/>
          </w:p>
        </w:tc>
        <w:tc>
          <w:tcPr>
            <w:tcW w:w="1690" w:type="pct"/>
            <w:gridSpan w:val="2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Räume (Festbetrag 2.000,- €)</w:t>
            </w:r>
          </w:p>
        </w:tc>
      </w:tr>
      <w:tr w:rsidR="002C433E" w:rsidRPr="009E0D9C" w:rsidTr="00800945">
        <w:tc>
          <w:tcPr>
            <w:tcW w:w="334" w:type="pct"/>
            <w:vMerge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vMerge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2C433E" w:rsidRPr="009E0D9C" w:rsidRDefault="002C433E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198" w:type="pct"/>
            <w:vAlign w:val="center"/>
          </w:tcPr>
          <w:p w:rsidR="002C433E" w:rsidRPr="009E0D9C" w:rsidRDefault="002C433E" w:rsidP="002C433E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227646" w:rsidRPr="009E0D9C" w:rsidTr="00800945">
        <w:tc>
          <w:tcPr>
            <w:tcW w:w="334" w:type="pct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800945">
        <w:tc>
          <w:tcPr>
            <w:tcW w:w="334" w:type="pct"/>
            <w:tcBorders>
              <w:bottom w:val="single" w:sz="4" w:space="0" w:color="auto"/>
            </w:tcBorders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800945">
        <w:tc>
          <w:tcPr>
            <w:tcW w:w="334" w:type="pct"/>
            <w:tcBorders>
              <w:bottom w:val="single" w:sz="4" w:space="0" w:color="auto"/>
            </w:tcBorders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2C433E" w:rsidRPr="009E0D9C" w:rsidRDefault="002C433E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800945">
        <w:tc>
          <w:tcPr>
            <w:tcW w:w="334" w:type="pct"/>
            <w:tcBorders>
              <w:bottom w:val="single" w:sz="4" w:space="0" w:color="auto"/>
            </w:tcBorders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7646" w:rsidRPr="009E0D9C" w:rsidTr="00800945"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7646" w:rsidRPr="009E0D9C" w:rsidRDefault="00227646" w:rsidP="009E0D9C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left w:val="nil"/>
              <w:bottom w:val="nil"/>
            </w:tcBorders>
          </w:tcPr>
          <w:p w:rsidR="00227646" w:rsidRPr="009E0D9C" w:rsidRDefault="00227646" w:rsidP="00A86737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227646" w:rsidRPr="009E0D9C" w:rsidRDefault="00227646" w:rsidP="003534F1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E7A40" w:rsidRDefault="00BE7A40" w:rsidP="004A171A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Baustein A – </w:t>
      </w:r>
      <w:proofErr w:type="spellStart"/>
      <w:r>
        <w:rPr>
          <w:rFonts w:ascii="Arial" w:hAnsi="Arial" w:cs="Arial"/>
          <w:b/>
          <w:sz w:val="22"/>
          <w:szCs w:val="22"/>
        </w:rPr>
        <w:t>Ankommenstreffpunkte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(Betrieb)</w:t>
      </w: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155"/>
        <w:gridCol w:w="2835"/>
        <w:gridCol w:w="990"/>
        <w:gridCol w:w="2412"/>
      </w:tblGrid>
      <w:tr w:rsidR="00BE7A40" w:rsidRPr="009E0D9C" w:rsidTr="00CE4BBF">
        <w:tc>
          <w:tcPr>
            <w:tcW w:w="334" w:type="pct"/>
            <w:vMerge w:val="restart"/>
            <w:vAlign w:val="center"/>
          </w:tcPr>
          <w:p w:rsidR="00BE7A40" w:rsidRDefault="00941111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fd. Nr.</w:t>
            </w:r>
          </w:p>
        </w:tc>
        <w:tc>
          <w:tcPr>
            <w:tcW w:w="1567" w:type="pct"/>
            <w:vMerge w:val="restart"/>
            <w:shd w:val="clear" w:color="auto" w:fill="auto"/>
            <w:vAlign w:val="center"/>
          </w:tcPr>
          <w:p w:rsidR="00BE7A40" w:rsidRPr="009E0D9C" w:rsidRDefault="00BE7A4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Träger der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</w:t>
            </w:r>
            <w:proofErr w:type="spellEnd"/>
          </w:p>
        </w:tc>
        <w:tc>
          <w:tcPr>
            <w:tcW w:w="1408" w:type="pct"/>
            <w:vMerge w:val="restar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Adresse des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Ankommenstreffpunktes</w:t>
            </w:r>
            <w:proofErr w:type="spellEnd"/>
          </w:p>
        </w:tc>
        <w:tc>
          <w:tcPr>
            <w:tcW w:w="1690" w:type="pct"/>
            <w:gridSpan w:val="2"/>
            <w:vAlign w:val="center"/>
          </w:tcPr>
          <w:p w:rsidR="00BE7A40" w:rsidRPr="009E0D9C" w:rsidRDefault="00822864" w:rsidP="00822864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Monat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 xml:space="preserve"> (Festbetrag </w:t>
            </w:r>
            <w:r>
              <w:rPr>
                <w:rFonts w:ascii="Arial" w:hAnsi="Arial" w:cs="Arial"/>
                <w:b/>
                <w:sz w:val="22"/>
                <w:szCs w:val="22"/>
              </w:rPr>
              <w:t>400</w:t>
            </w:r>
            <w:r w:rsidR="00BE7A40">
              <w:rPr>
                <w:rFonts w:ascii="Arial" w:hAnsi="Arial" w:cs="Arial"/>
                <w:b/>
                <w:sz w:val="22"/>
                <w:szCs w:val="22"/>
              </w:rPr>
              <w:t>,- €)</w:t>
            </w:r>
          </w:p>
        </w:tc>
      </w:tr>
      <w:tr w:rsidR="00BE7A40" w:rsidRPr="009E0D9C" w:rsidTr="00CE4BBF">
        <w:tc>
          <w:tcPr>
            <w:tcW w:w="334" w:type="pct"/>
            <w:vMerge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vMerge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vMerge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9E0D9C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</w:p>
        </w:tc>
        <w:tc>
          <w:tcPr>
            <w:tcW w:w="1198" w:type="pct"/>
            <w:vAlign w:val="center"/>
          </w:tcPr>
          <w:p w:rsidR="00BE7A40" w:rsidRPr="009E0D9C" w:rsidRDefault="00BE7A40" w:rsidP="00CE4BBF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BE7A40" w:rsidRPr="009E0D9C" w:rsidTr="00CE4BBF">
        <w:tc>
          <w:tcPr>
            <w:tcW w:w="334" w:type="pct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CE4BBF">
        <w:tc>
          <w:tcPr>
            <w:tcW w:w="334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CE4BBF">
        <w:tc>
          <w:tcPr>
            <w:tcW w:w="334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CE4BBF">
        <w:tc>
          <w:tcPr>
            <w:tcW w:w="334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A40" w:rsidRPr="009E0D9C" w:rsidTr="00CE4BBF">
        <w:tc>
          <w:tcPr>
            <w:tcW w:w="334" w:type="pct"/>
            <w:tcBorders>
              <w:left w:val="nil"/>
              <w:bottom w:val="nil"/>
              <w:right w:val="nil"/>
            </w:tcBorders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7A40" w:rsidRPr="009E0D9C" w:rsidRDefault="00BE7A40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8" w:type="pct"/>
            <w:tcBorders>
              <w:left w:val="nil"/>
              <w:bottom w:val="nil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492" w:type="pct"/>
            <w:tcBorders>
              <w:left w:val="nil"/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BE7A40" w:rsidRPr="009E0D9C" w:rsidRDefault="00BE7A40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3AF2" w:rsidRDefault="00BD3AF2" w:rsidP="00BE7A40">
      <w:pPr>
        <w:widowControl w:val="0"/>
        <w:shd w:val="clear" w:color="auto" w:fill="FFFFFF"/>
        <w:overflowPunct/>
        <w:spacing w:before="100" w:beforeAutospacing="1" w:after="240" w:line="230" w:lineRule="exact"/>
        <w:ind w:left="36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E7A40" w:rsidRDefault="00BE7A40" w:rsidP="004A171A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Baustein B</w:t>
      </w:r>
      <w:r w:rsidRPr="009E0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745918">
        <w:rPr>
          <w:rFonts w:ascii="Arial" w:hAnsi="Arial" w:cs="Arial"/>
          <w:b/>
          <w:sz w:val="22"/>
          <w:szCs w:val="22"/>
        </w:rPr>
        <w:t xml:space="preserve"> </w:t>
      </w:r>
      <w:r w:rsidR="00E51F4D" w:rsidRPr="00E51F4D">
        <w:rPr>
          <w:rFonts w:ascii="Arial" w:hAnsi="Arial" w:cs="Arial"/>
          <w:b/>
          <w:sz w:val="22"/>
          <w:szCs w:val="22"/>
        </w:rPr>
        <w:t xml:space="preserve">Begleitung, Maßnahmen des Zusammenkommens und der Orientierung </w:t>
      </w:r>
    </w:p>
    <w:tbl>
      <w:tblPr>
        <w:tblW w:w="5419" w:type="pct"/>
        <w:tblInd w:w="-31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4"/>
        <w:gridCol w:w="1447"/>
        <w:gridCol w:w="1594"/>
        <w:gridCol w:w="1542"/>
        <w:gridCol w:w="1683"/>
      </w:tblGrid>
      <w:tr w:rsidR="002C433E" w:rsidRPr="009E0D9C" w:rsidTr="002C433E">
        <w:tc>
          <w:tcPr>
            <w:tcW w:w="345" w:type="pct"/>
            <w:vMerge w:val="restart"/>
            <w:tcBorders>
              <w:left w:val="single" w:sz="4" w:space="0" w:color="auto"/>
            </w:tcBorders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542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33E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433E" w:rsidRPr="009E0D9C" w:rsidRDefault="002C433E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51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D340B5" w:rsidP="009E31B0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Ehrenamtlich Tätige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 xml:space="preserve">, die eine regelmäßige Begleitung durchgeführt haben (Festbetrag 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2C433E">
              <w:rPr>
                <w:rFonts w:ascii="Arial" w:hAnsi="Arial" w:cs="Arial"/>
                <w:b/>
                <w:sz w:val="22"/>
                <w:szCs w:val="22"/>
              </w:rPr>
              <w:t>,- €)</w:t>
            </w:r>
          </w:p>
        </w:tc>
        <w:tc>
          <w:tcPr>
            <w:tcW w:w="160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9E31B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Durchgeführte </w:t>
            </w:r>
            <w:r w:rsidR="00E51F4D">
              <w:rPr>
                <w:rFonts w:ascii="Arial" w:hAnsi="Arial" w:cs="Arial"/>
                <w:b/>
                <w:sz w:val="22"/>
                <w:szCs w:val="22"/>
              </w:rPr>
              <w:t xml:space="preserve">Maßnahmen </w:t>
            </w:r>
            <w:r>
              <w:rPr>
                <w:rFonts w:ascii="Arial" w:hAnsi="Arial" w:cs="Arial"/>
                <w:b/>
                <w:sz w:val="22"/>
                <w:szCs w:val="22"/>
              </w:rPr>
              <w:t>(Festbetrag 2</w:t>
            </w:r>
            <w:r w:rsidR="009E31B0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0,- €)</w:t>
            </w:r>
          </w:p>
        </w:tc>
      </w:tr>
      <w:tr w:rsidR="002C433E" w:rsidRPr="009E0D9C" w:rsidTr="002C433E">
        <w:trPr>
          <w:trHeight w:val="715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57A0A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227646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433E" w:rsidRPr="009E0D9C" w:rsidRDefault="002C433E" w:rsidP="00357A0A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7B04B2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357A0A" w:rsidRPr="009E0D9C" w:rsidTr="00357A0A">
        <w:trPr>
          <w:trHeight w:val="561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357A0A">
        <w:trPr>
          <w:trHeight w:val="657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433E" w:rsidRPr="009E0D9C" w:rsidTr="00357A0A">
        <w:trPr>
          <w:trHeight w:val="657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33E" w:rsidRPr="009E0D9C" w:rsidRDefault="002C433E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2C433E" w:rsidRPr="009E0D9C" w:rsidRDefault="002C433E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357A0A">
        <w:trPr>
          <w:trHeight w:val="657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A0A" w:rsidRPr="009E0D9C" w:rsidTr="00357A0A">
        <w:trPr>
          <w:trHeight w:val="657"/>
        </w:trPr>
        <w:tc>
          <w:tcPr>
            <w:tcW w:w="345" w:type="pct"/>
            <w:tcBorders>
              <w:left w:val="nil"/>
              <w:bottom w:val="nil"/>
              <w:right w:val="nil"/>
            </w:tcBorders>
          </w:tcPr>
          <w:p w:rsidR="00357A0A" w:rsidRPr="009E0D9C" w:rsidRDefault="00357A0A" w:rsidP="003F31BA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2" w:type="pct"/>
            <w:tcBorders>
              <w:left w:val="nil"/>
              <w:bottom w:val="nil"/>
            </w:tcBorders>
            <w:shd w:val="clear" w:color="auto" w:fill="auto"/>
          </w:tcPr>
          <w:p w:rsidR="00357A0A" w:rsidRPr="009E0D9C" w:rsidRDefault="00357A0A" w:rsidP="00357A0A">
            <w:pPr>
              <w:spacing w:before="511" w:line="230" w:lineRule="exact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</w:tcBorders>
          </w:tcPr>
          <w:p w:rsidR="00357A0A" w:rsidRPr="009E0D9C" w:rsidRDefault="00357A0A" w:rsidP="00305179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B6EC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5B638F" w:rsidRDefault="001B6ECF" w:rsidP="005B638F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34F1" w:rsidRDefault="003534F1" w:rsidP="004A171A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 w:rsidR="004C4750"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 w:rsidR="00DB7545">
        <w:rPr>
          <w:rFonts w:ascii="Arial" w:hAnsi="Arial" w:cs="Arial"/>
          <w:b/>
          <w:sz w:val="22"/>
          <w:szCs w:val="22"/>
        </w:rPr>
        <w:t>Printmedien, internetbasierte</w:t>
      </w:r>
      <w:r w:rsidR="004C4750" w:rsidRPr="004C4750">
        <w:rPr>
          <w:rFonts w:ascii="Arial" w:hAnsi="Arial" w:cs="Arial"/>
          <w:b/>
          <w:sz w:val="22"/>
          <w:szCs w:val="22"/>
        </w:rPr>
        <w:t xml:space="preserve"> Medien </w:t>
      </w:r>
    </w:p>
    <w:p w:rsidR="004C4750" w:rsidRPr="004C4750" w:rsidRDefault="004C4750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Belegexemplare beifügen!</w:t>
      </w:r>
    </w:p>
    <w:p w:rsidR="003534F1" w:rsidRPr="009E0D9C" w:rsidRDefault="003534F1" w:rsidP="003534F1">
      <w:pPr>
        <w:shd w:val="clear" w:color="auto" w:fill="FFFFFF"/>
        <w:spacing w:before="100" w:beforeAutospacing="1" w:line="230" w:lineRule="exact"/>
        <w:ind w:right="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086"/>
        <w:gridCol w:w="1417"/>
        <w:gridCol w:w="1560"/>
        <w:gridCol w:w="1560"/>
        <w:gridCol w:w="1699"/>
      </w:tblGrid>
      <w:tr w:rsidR="00B43CD3" w:rsidRPr="009E0D9C" w:rsidTr="00DA2BC2">
        <w:trPr>
          <w:trHeight w:val="301"/>
        </w:trPr>
        <w:tc>
          <w:tcPr>
            <w:tcW w:w="369" w:type="pct"/>
            <w:vMerge w:val="restart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533" w:type="pct"/>
            <w:vMerge w:val="restart"/>
            <w:shd w:val="clear" w:color="auto" w:fill="auto"/>
            <w:vAlign w:val="center"/>
          </w:tcPr>
          <w:p w:rsidR="00B43CD3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3CD3" w:rsidRPr="009E0D9C" w:rsidRDefault="00B43CD3" w:rsidP="002C433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79" w:type="pct"/>
            <w:gridSpan w:val="2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Printm</w:t>
            </w:r>
            <w:r w:rsidRPr="009E0D9C">
              <w:rPr>
                <w:rFonts w:ascii="Arial" w:hAnsi="Arial" w:cs="Arial"/>
                <w:b/>
                <w:sz w:val="22"/>
                <w:szCs w:val="22"/>
              </w:rPr>
              <w:t>edien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(Festbetrag 2.000,- €)</w:t>
            </w:r>
          </w:p>
        </w:tc>
        <w:tc>
          <w:tcPr>
            <w:tcW w:w="1619" w:type="pct"/>
            <w:gridSpan w:val="2"/>
          </w:tcPr>
          <w:p w:rsidR="00B43CD3" w:rsidRPr="009E0D9C" w:rsidRDefault="00B43CD3" w:rsidP="002B48C7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Internetbasierte Medien (Festbetrag 2.000,- €)</w:t>
            </w:r>
          </w:p>
        </w:tc>
      </w:tr>
      <w:tr w:rsidR="00D22079" w:rsidRPr="009E0D9C" w:rsidTr="00D22079">
        <w:tc>
          <w:tcPr>
            <w:tcW w:w="369" w:type="pct"/>
            <w:vMerge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pct"/>
            <w:vMerge/>
            <w:shd w:val="clear" w:color="auto" w:fill="auto"/>
          </w:tcPr>
          <w:p w:rsidR="00B43CD3" w:rsidRPr="009E0D9C" w:rsidRDefault="00B43CD3" w:rsidP="00227646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775" w:type="pct"/>
          </w:tcPr>
          <w:p w:rsidR="00B43CD3" w:rsidRPr="009E0D9C" w:rsidRDefault="00B43CD3" w:rsidP="00227646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775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44" w:type="pct"/>
          </w:tcPr>
          <w:p w:rsidR="00B43CD3" w:rsidRPr="009E0D9C" w:rsidRDefault="00B43CD3" w:rsidP="00227646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pauschaler Festbetrag </w:t>
            </w:r>
          </w:p>
        </w:tc>
      </w:tr>
      <w:tr w:rsidR="00D22079" w:rsidRPr="009E0D9C" w:rsidTr="00D22079">
        <w:tc>
          <w:tcPr>
            <w:tcW w:w="369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D22079">
        <w:tc>
          <w:tcPr>
            <w:tcW w:w="369" w:type="pct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pct"/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D22079">
        <w:tc>
          <w:tcPr>
            <w:tcW w:w="369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D22079">
        <w:tc>
          <w:tcPr>
            <w:tcW w:w="369" w:type="pct"/>
            <w:tcBorders>
              <w:bottom w:val="single" w:sz="4" w:space="0" w:color="auto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pct"/>
            <w:tcBorders>
              <w:bottom w:val="single" w:sz="4" w:space="0" w:color="auto"/>
            </w:tcBorders>
            <w:shd w:val="clear" w:color="auto" w:fill="auto"/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079" w:rsidRPr="009E0D9C" w:rsidTr="00D22079">
        <w:tc>
          <w:tcPr>
            <w:tcW w:w="369" w:type="pct"/>
            <w:tcBorders>
              <w:left w:val="nil"/>
              <w:bottom w:val="nil"/>
              <w:right w:val="nil"/>
            </w:tcBorders>
          </w:tcPr>
          <w:p w:rsidR="00B43CD3" w:rsidRPr="009E0D9C" w:rsidRDefault="00B43CD3" w:rsidP="00863FA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3" w:type="pct"/>
            <w:tcBorders>
              <w:left w:val="nil"/>
              <w:bottom w:val="nil"/>
            </w:tcBorders>
            <w:shd w:val="clear" w:color="auto" w:fill="auto"/>
          </w:tcPr>
          <w:p w:rsidR="00B43CD3" w:rsidRPr="009E0D9C" w:rsidRDefault="00B43CD3" w:rsidP="00357A0A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70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5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B43CD3" w:rsidRPr="009E0D9C" w:rsidRDefault="00B43CD3" w:rsidP="00863FA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27646" w:rsidRDefault="00227646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43B6" w:rsidRDefault="00C743B6" w:rsidP="004A171A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line="230" w:lineRule="exact"/>
        <w:ind w:left="426" w:right="6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t xml:space="preserve">Baustein </w:t>
      </w:r>
      <w:r>
        <w:rPr>
          <w:rFonts w:ascii="Arial" w:hAnsi="Arial" w:cs="Arial"/>
          <w:b/>
          <w:sz w:val="22"/>
          <w:szCs w:val="22"/>
        </w:rPr>
        <w:t>C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Übersetzungen</w:t>
      </w:r>
      <w:r w:rsidRPr="004C4750">
        <w:rPr>
          <w:rFonts w:ascii="Arial" w:hAnsi="Arial" w:cs="Arial"/>
          <w:b/>
          <w:sz w:val="22"/>
          <w:szCs w:val="22"/>
        </w:rPr>
        <w:t xml:space="preserve"> </w:t>
      </w:r>
    </w:p>
    <w:p w:rsidR="00C743B6" w:rsidRDefault="00C743B6" w:rsidP="004A171A">
      <w:pPr>
        <w:widowControl w:val="0"/>
        <w:shd w:val="clear" w:color="auto" w:fill="FFFFFF"/>
        <w:overflowPunct/>
        <w:spacing w:before="100" w:beforeAutospacing="1" w:line="230" w:lineRule="exact"/>
        <w:ind w:left="720" w:right="6" w:hanging="29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Belegexemplar und Rechnung (Kopie) nach §14 UStG beifügen!</w:t>
      </w:r>
    </w:p>
    <w:p w:rsidR="00650823" w:rsidRPr="004C4750" w:rsidRDefault="00650823" w:rsidP="00C743B6">
      <w:pPr>
        <w:widowControl w:val="0"/>
        <w:shd w:val="clear" w:color="auto" w:fill="FFFFFF"/>
        <w:overflowPunct/>
        <w:spacing w:before="100" w:beforeAutospacing="1" w:line="230" w:lineRule="exact"/>
        <w:ind w:left="720" w:right="6"/>
        <w:jc w:val="both"/>
        <w:textAlignment w:val="auto"/>
        <w:rPr>
          <w:rFonts w:ascii="Arial" w:hAnsi="Arial" w:cs="Arial"/>
          <w:sz w:val="22"/>
          <w:szCs w:val="22"/>
        </w:rPr>
      </w:pPr>
    </w:p>
    <w:tbl>
      <w:tblPr>
        <w:tblW w:w="541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088"/>
        <w:gridCol w:w="2832"/>
        <w:gridCol w:w="1133"/>
        <w:gridCol w:w="1133"/>
        <w:gridCol w:w="1123"/>
      </w:tblGrid>
      <w:tr w:rsidR="00650823" w:rsidRPr="00650823" w:rsidTr="004B35D1">
        <w:trPr>
          <w:trHeight w:val="301"/>
        </w:trPr>
        <w:tc>
          <w:tcPr>
            <w:tcW w:w="375" w:type="pct"/>
            <w:vMerge w:val="restart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534" w:type="pct"/>
            <w:vMerge w:val="restart"/>
            <w:shd w:val="clear" w:color="auto" w:fill="auto"/>
            <w:vAlign w:val="center"/>
          </w:tcPr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CE4BBF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07" w:type="pct"/>
            <w:vMerge w:val="restart"/>
          </w:tcPr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3270" w:rsidRPr="00650823" w:rsidRDefault="00BA3270" w:rsidP="00BA3270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0823">
              <w:rPr>
                <w:rFonts w:ascii="Arial" w:hAnsi="Arial" w:cs="Arial"/>
                <w:b/>
                <w:sz w:val="22"/>
                <w:szCs w:val="22"/>
              </w:rPr>
              <w:t>RgSteller</w:t>
            </w:r>
            <w:proofErr w:type="spellEnd"/>
            <w:r w:rsidRPr="00650823">
              <w:rPr>
                <w:rFonts w:ascii="Arial" w:hAnsi="Arial" w:cs="Arial"/>
                <w:b/>
                <w:sz w:val="22"/>
                <w:szCs w:val="22"/>
              </w:rPr>
              <w:t>/Auftragnehmer</w:t>
            </w:r>
          </w:p>
        </w:tc>
        <w:tc>
          <w:tcPr>
            <w:tcW w:w="1685" w:type="pct"/>
            <w:gridSpan w:val="3"/>
          </w:tcPr>
          <w:p w:rsidR="00BA3270" w:rsidRPr="00650823" w:rsidRDefault="00BA3270" w:rsidP="00BA3270">
            <w:pPr>
              <w:spacing w:line="230" w:lineRule="exact"/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Rechnung</w:t>
            </w:r>
          </w:p>
        </w:tc>
      </w:tr>
      <w:tr w:rsidR="00650823" w:rsidRPr="00650823" w:rsidTr="004B35D1">
        <w:tc>
          <w:tcPr>
            <w:tcW w:w="375" w:type="pct"/>
            <w:vMerge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vMerge/>
            <w:shd w:val="clear" w:color="auto" w:fill="auto"/>
          </w:tcPr>
          <w:p w:rsidR="004B35D1" w:rsidRPr="00650823" w:rsidRDefault="004B35D1" w:rsidP="00CE4BBF">
            <w:pPr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pct"/>
            <w:vMerge/>
          </w:tcPr>
          <w:p w:rsidR="004B35D1" w:rsidRPr="00650823" w:rsidRDefault="004B35D1" w:rsidP="00CE4BBF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1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Nr.:</w:t>
            </w:r>
          </w:p>
        </w:tc>
        <w:tc>
          <w:tcPr>
            <w:tcW w:w="561" w:type="pct"/>
          </w:tcPr>
          <w:p w:rsidR="004B35D1" w:rsidRPr="00650823" w:rsidRDefault="004B35D1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5082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562" w:type="pct"/>
          </w:tcPr>
          <w:p w:rsidR="004B35D1" w:rsidRPr="00650823" w:rsidRDefault="00427DB2" w:rsidP="004B35D1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Betrag</w:t>
            </w:r>
          </w:p>
        </w:tc>
      </w:tr>
      <w:tr w:rsidR="00650823" w:rsidRPr="00650823" w:rsidTr="004B35D1">
        <w:tc>
          <w:tcPr>
            <w:tcW w:w="375" w:type="pct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</w:tcPr>
          <w:p w:rsidR="004B35D1" w:rsidRPr="00650823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4B35D1" w:rsidRPr="00650823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4B35D1">
        <w:tc>
          <w:tcPr>
            <w:tcW w:w="375" w:type="pct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4B35D1">
        <w:tc>
          <w:tcPr>
            <w:tcW w:w="375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427DB2">
        <w:tc>
          <w:tcPr>
            <w:tcW w:w="375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5D1" w:rsidRPr="009E0D9C" w:rsidTr="00427DB2">
        <w:tc>
          <w:tcPr>
            <w:tcW w:w="375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CE4BBF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5D1" w:rsidRPr="009E0D9C" w:rsidRDefault="004B35D1" w:rsidP="00CE4BBF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7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093A77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  <w:tcBorders>
              <w:left w:val="nil"/>
              <w:bottom w:val="nil"/>
              <w:right w:val="nil"/>
            </w:tcBorders>
          </w:tcPr>
          <w:p w:rsidR="004B35D1" w:rsidRPr="009E0D9C" w:rsidRDefault="004B35D1" w:rsidP="00427DB2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3" w:type="pct"/>
            <w:tcBorders>
              <w:left w:val="nil"/>
              <w:bottom w:val="nil"/>
            </w:tcBorders>
          </w:tcPr>
          <w:p w:rsidR="004B35D1" w:rsidRPr="009E0D9C" w:rsidRDefault="00427DB2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559" w:type="pct"/>
          </w:tcPr>
          <w:p w:rsidR="004B35D1" w:rsidRPr="009E0D9C" w:rsidRDefault="004B35D1" w:rsidP="00CE4BBF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7C83" w:rsidRDefault="004B3E93" w:rsidP="001B6EC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16D78" w:rsidRDefault="00216D78" w:rsidP="00F54B6C">
      <w:pPr>
        <w:widowControl w:val="0"/>
        <w:numPr>
          <w:ilvl w:val="0"/>
          <w:numId w:val="3"/>
        </w:numPr>
        <w:shd w:val="clear" w:color="auto" w:fill="FFFFFF"/>
        <w:overflowPunct/>
        <w:spacing w:before="100" w:beforeAutospacing="1" w:after="240" w:line="230" w:lineRule="exact"/>
        <w:ind w:left="426" w:right="6" w:hanging="284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9E0D9C">
        <w:rPr>
          <w:rFonts w:ascii="Arial" w:hAnsi="Arial" w:cs="Arial"/>
          <w:b/>
          <w:sz w:val="22"/>
          <w:szCs w:val="22"/>
        </w:rPr>
        <w:lastRenderedPageBreak/>
        <w:t xml:space="preserve">Baustein </w:t>
      </w:r>
      <w:r>
        <w:rPr>
          <w:rFonts w:ascii="Arial" w:hAnsi="Arial" w:cs="Arial"/>
          <w:b/>
          <w:sz w:val="22"/>
          <w:szCs w:val="22"/>
        </w:rPr>
        <w:t>D</w:t>
      </w:r>
      <w:r w:rsidRPr="009E0D9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Maßnahmen zur Qualifizierung von ehrenamtlich Tätigen und der </w:t>
      </w:r>
      <w:r w:rsidR="00A150EC">
        <w:rPr>
          <w:rFonts w:ascii="Arial" w:hAnsi="Arial" w:cs="Arial"/>
          <w:b/>
          <w:sz w:val="22"/>
          <w:szCs w:val="22"/>
        </w:rPr>
        <w:t>Aktivitäten zum Austausch von ehrenamtlich Tätigen</w:t>
      </w:r>
    </w:p>
    <w:tbl>
      <w:tblPr>
        <w:tblW w:w="5419" w:type="pct"/>
        <w:tblInd w:w="-318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38"/>
        <w:gridCol w:w="1276"/>
        <w:gridCol w:w="1701"/>
        <w:gridCol w:w="1844"/>
        <w:gridCol w:w="1699"/>
      </w:tblGrid>
      <w:tr w:rsidR="007B04B2" w:rsidRPr="009E0D9C" w:rsidTr="007B04B2">
        <w:trPr>
          <w:trHeight w:val="678"/>
        </w:trPr>
        <w:tc>
          <w:tcPr>
            <w:tcW w:w="351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Lfd. Nr.</w:t>
            </w:r>
          </w:p>
        </w:tc>
        <w:tc>
          <w:tcPr>
            <w:tcW w:w="1410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4B2" w:rsidRPr="009E0D9C" w:rsidRDefault="007B04B2" w:rsidP="004D5FDE">
            <w:pPr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Träger</w:t>
            </w:r>
          </w:p>
        </w:tc>
        <w:tc>
          <w:tcPr>
            <w:tcW w:w="1479" w:type="pct"/>
            <w:gridSpan w:val="2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Stunden pro Tag zur Qualifizierung (Festbetrag 100,- €)</w:t>
            </w:r>
          </w:p>
        </w:tc>
        <w:tc>
          <w:tcPr>
            <w:tcW w:w="1760" w:type="pct"/>
            <w:gridSpan w:val="2"/>
          </w:tcPr>
          <w:p w:rsidR="007B04B2" w:rsidRDefault="007B04B2" w:rsidP="007B70A4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Aktivitäten zum Austausch von ehrenamtlich Tätigen (Festbetrag 50,- €)</w:t>
            </w:r>
          </w:p>
        </w:tc>
      </w:tr>
      <w:tr w:rsidR="007B04B2" w:rsidRPr="009E0D9C" w:rsidTr="007B04B2">
        <w:trPr>
          <w:trHeight w:val="783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45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  <w:tc>
          <w:tcPr>
            <w:tcW w:w="916" w:type="pct"/>
          </w:tcPr>
          <w:p w:rsidR="007B04B2" w:rsidRPr="009E0D9C" w:rsidRDefault="007B04B2" w:rsidP="007B04B2">
            <w:pPr>
              <w:spacing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844" w:type="pct"/>
          </w:tcPr>
          <w:p w:rsidR="007B04B2" w:rsidRPr="009E0D9C" w:rsidRDefault="007B04B2" w:rsidP="007B04B2">
            <w:pPr>
              <w:spacing w:line="230" w:lineRule="exact"/>
              <w:ind w:right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pauschaler Festbetrag</w:t>
            </w:r>
          </w:p>
        </w:tc>
      </w:tr>
      <w:tr w:rsidR="007B04B2" w:rsidRPr="009E0D9C" w:rsidTr="007B04B2">
        <w:trPr>
          <w:trHeight w:val="768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B04B2">
        <w:trPr>
          <w:trHeight w:val="768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B04B2">
        <w:trPr>
          <w:trHeight w:val="768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B04B2">
        <w:trPr>
          <w:trHeight w:val="768"/>
        </w:trPr>
        <w:tc>
          <w:tcPr>
            <w:tcW w:w="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4B2" w:rsidRPr="009E0D9C" w:rsidRDefault="007B04B2" w:rsidP="00216D78">
            <w:pPr>
              <w:spacing w:before="511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04B2" w:rsidRPr="009E0D9C" w:rsidTr="007B04B2">
        <w:trPr>
          <w:trHeight w:val="768"/>
        </w:trPr>
        <w:tc>
          <w:tcPr>
            <w:tcW w:w="17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4B2" w:rsidRPr="009E0D9C" w:rsidRDefault="007B04B2" w:rsidP="004D5FDE">
            <w:pPr>
              <w:spacing w:before="511"/>
              <w:ind w:right="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Gesamt:</w:t>
            </w: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7B04B2" w:rsidRPr="009E0D9C" w:rsidRDefault="007B04B2" w:rsidP="00216D78">
            <w:pPr>
              <w:spacing w:before="511" w:line="230" w:lineRule="exact"/>
              <w:ind w:right="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3290" w:rsidRDefault="00463290" w:rsidP="001E6FD7">
      <w:pPr>
        <w:rPr>
          <w:rFonts w:ascii="Arial" w:hAnsi="Arial" w:cs="Arial"/>
          <w:b/>
          <w:sz w:val="22"/>
          <w:szCs w:val="22"/>
        </w:rPr>
      </w:pPr>
    </w:p>
    <w:p w:rsidR="00F54B6C" w:rsidRDefault="00F54B6C">
      <w:pPr>
        <w:rPr>
          <w:rFonts w:ascii="Arial" w:hAnsi="Arial" w:cs="Arial"/>
          <w:b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</w:t>
      </w:r>
      <w:r w:rsidR="00CA6B54">
        <w:rPr>
          <w:rFonts w:ascii="Arial" w:hAnsi="Arial" w:cs="Arial"/>
          <w:b/>
          <w:sz w:val="22"/>
          <w:szCs w:val="22"/>
        </w:rPr>
        <w:t>II</w:t>
      </w:r>
      <w:r w:rsidRPr="00FD215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3F7A47">
        <w:tc>
          <w:tcPr>
            <w:tcW w:w="9209" w:type="dxa"/>
            <w:gridSpan w:val="3"/>
          </w:tcPr>
          <w:p w:rsidR="00503D6A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B22B67">
        <w:trPr>
          <w:trHeight w:val="1682"/>
        </w:trPr>
        <w:tc>
          <w:tcPr>
            <w:tcW w:w="49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06683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2444" w:rsidRDefault="001D3124" w:rsidP="009648E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DE558E" w:rsidRDefault="00DE558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462226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Default="001D3124" w:rsidP="00AA25D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25DE">
              <w:rPr>
                <w:rFonts w:ascii="Arial" w:hAnsi="Arial" w:cs="Arial"/>
                <w:sz w:val="22"/>
                <w:szCs w:val="22"/>
              </w:rPr>
              <w:t>die Maßnahmen entsprechend dem Zuwendungsantrag</w:t>
            </w:r>
            <w:r w:rsidR="005D25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25DE">
              <w:rPr>
                <w:rFonts w:ascii="Arial" w:hAnsi="Arial" w:cs="Arial"/>
                <w:sz w:val="22"/>
                <w:szCs w:val="22"/>
              </w:rPr>
              <w:t>/ Zuwendungsbescheid durchgeführt worden sind. Wesentliche Abweichungen sind im Detail in vergleichender Darstellung (Antrag / tatsächliche Ausführung) zu beschreiben.</w:t>
            </w:r>
          </w:p>
          <w:p w:rsidR="00B22B67" w:rsidRDefault="00B22B67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042444" w:rsidP="00B22B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</w:t>
            </w:r>
            <w:r w:rsidR="00DE558E">
              <w:rPr>
                <w:rFonts w:ascii="Arial" w:hAnsi="Arial" w:cs="Arial"/>
                <w:sz w:val="22"/>
                <w:szCs w:val="22"/>
              </w:rPr>
              <w:t xml:space="preserve"> beachtet wurden,</w:t>
            </w:r>
          </w:p>
        </w:tc>
      </w:tr>
      <w:tr w:rsidR="00AA25DE" w:rsidRPr="00A87FDD" w:rsidTr="003F7A47">
        <w:tc>
          <w:tcPr>
            <w:tcW w:w="49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042016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3D6A" w:rsidRDefault="001D3124" w:rsidP="00503D6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D6A" w:rsidRPr="00A87FDD" w:rsidRDefault="00503D6A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1309368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Pr="00A87FDD" w:rsidRDefault="001D3124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13" w:type="dxa"/>
            <w:gridSpan w:val="2"/>
          </w:tcPr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Ausgaben notwendig waren, wirtschaftlich und sparsam verfahren worden ist und die Angaben im Verwendungsnachweis mit den Büchern und Belegen übereinstimmen,</w:t>
            </w:r>
          </w:p>
          <w:p w:rsidR="00503D6A" w:rsidRDefault="00503D6A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im Baustein D durchgeführten Qualifizierungsmaßnahmen nicht durch entsprechende Qualifizierungsmaßnahmen des Kommunalen Integrationszentrums abgedeckt wurden,</w:t>
            </w:r>
          </w:p>
          <w:p w:rsidR="000C62A9" w:rsidRDefault="000C62A9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7C272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2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AA25DE"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wurden¹</w:t>
            </w:r>
          </w:p>
        </w:tc>
      </w:tr>
      <w:tr w:rsidR="00AA25DE" w:rsidRPr="00A87FDD" w:rsidTr="003F7A47">
        <w:tc>
          <w:tcPr>
            <w:tcW w:w="496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502582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Pr="00A87FDD" w:rsidRDefault="001D3124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8713" w:type="dxa"/>
            <w:gridSpan w:val="2"/>
          </w:tcPr>
          <w:p w:rsidR="00AA25DE" w:rsidRPr="00A87FDD" w:rsidRDefault="007C2721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99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559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="00D625E0">
              <w:rPr>
                <w:rFonts w:ascii="Arial" w:hAnsi="Arial" w:cs="Arial"/>
                <w:sz w:val="22"/>
                <w:szCs w:val="22"/>
              </w:rPr>
              <w:t xml:space="preserve">i.H. von 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625E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625E0">
              <w:rPr>
                <w:rFonts w:ascii="Arial" w:hAnsi="Arial" w:cs="Arial"/>
                <w:sz w:val="22"/>
                <w:szCs w:val="22"/>
              </w:rPr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625E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625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25DE" w:rsidRPr="00A87FDD">
              <w:rPr>
                <w:rFonts w:ascii="Arial" w:hAnsi="Arial" w:cs="Arial"/>
                <w:sz w:val="22"/>
                <w:szCs w:val="22"/>
              </w:rPr>
              <w:t xml:space="preserve">in Anspruch genommen wurden,¹ 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21536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A25DE" w:rsidRDefault="001D3124" w:rsidP="009648E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A25DE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25DE" w:rsidRDefault="00AA25DE" w:rsidP="009648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25DE" w:rsidRPr="00A87FDD" w:rsidRDefault="00AA25D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13" w:type="dxa"/>
            <w:gridSpan w:val="2"/>
          </w:tcPr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25DE" w:rsidRPr="00A87FDD" w:rsidRDefault="00AA25DE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Inventarisierung der mit der Zuwendung beschafften Gegenstände – soweit nach Nr. 4.2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ANBest</w:t>
            </w:r>
            <w:proofErr w:type="spellEnd"/>
            <w:r w:rsidR="0065082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 vorgesehen - vorgenommen wurde.</w:t>
            </w:r>
          </w:p>
        </w:tc>
      </w:tr>
      <w:tr w:rsidR="00AA25DE" w:rsidRPr="00A87FDD" w:rsidTr="003F7A47">
        <w:tc>
          <w:tcPr>
            <w:tcW w:w="496" w:type="dxa"/>
          </w:tcPr>
          <w:p w:rsidR="00AA25DE" w:rsidRPr="00A87FDD" w:rsidRDefault="00AA25DE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AA25DE" w:rsidRPr="00A87FDD" w:rsidRDefault="00AA25DE" w:rsidP="00B772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</w:tc>
        <w:tc>
          <w:tcPr>
            <w:tcW w:w="4357" w:type="dxa"/>
          </w:tcPr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AA25DE" w:rsidRPr="00A87FDD" w:rsidRDefault="00AA25DE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DE558E" w:rsidRPr="004D5FDE" w:rsidRDefault="00DE558E" w:rsidP="00DE558E">
      <w:pPr>
        <w:rPr>
          <w:rFonts w:ascii="Arial" w:hAnsi="Arial" w:cs="Arial"/>
          <w:sz w:val="16"/>
          <w:szCs w:val="16"/>
        </w:rPr>
      </w:pPr>
      <w:r w:rsidRPr="004D5FDE">
        <w:rPr>
          <w:rFonts w:ascii="Arial" w:hAnsi="Arial" w:cs="Arial"/>
          <w:sz w:val="16"/>
          <w:szCs w:val="16"/>
        </w:rPr>
        <w:t>___________________________</w:t>
      </w:r>
    </w:p>
    <w:p w:rsidR="00EA5630" w:rsidRDefault="00DE558E">
      <w:pPr>
        <w:rPr>
          <w:rFonts w:ascii="Arial" w:hAnsi="Arial" w:cs="Arial"/>
        </w:rPr>
      </w:pPr>
      <w:r w:rsidRPr="004D5FDE">
        <w:rPr>
          <w:rFonts w:ascii="Arial" w:hAnsi="Arial" w:cs="Arial"/>
        </w:rPr>
        <w:t>¹ Zutreffendes bitte ankreuzen</w:t>
      </w:r>
      <w:r w:rsidR="00941111">
        <w:rPr>
          <w:rFonts w:ascii="Arial" w:hAnsi="Arial" w:cs="Arial"/>
        </w:rPr>
        <w:t>.</w:t>
      </w:r>
    </w:p>
    <w:p w:rsidR="00F54B6C" w:rsidRPr="00AF49C8" w:rsidRDefault="00F54B6C" w:rsidP="00F54B6C">
      <w:pPr>
        <w:shd w:val="clear" w:color="auto" w:fill="FFFFFF"/>
        <w:spacing w:before="724"/>
        <w:rPr>
          <w:rFonts w:ascii="Arial" w:hAnsi="Arial" w:cs="Arial"/>
          <w:b/>
          <w:sz w:val="22"/>
          <w:szCs w:val="22"/>
        </w:rPr>
      </w:pPr>
      <w:r w:rsidRPr="00AF49C8">
        <w:rPr>
          <w:rFonts w:ascii="Arial" w:hAnsi="Arial" w:cs="Arial"/>
          <w:b/>
          <w:color w:val="000000"/>
          <w:sz w:val="22"/>
          <w:szCs w:val="22"/>
        </w:rPr>
        <w:lastRenderedPageBreak/>
        <w:t>IV.</w:t>
      </w:r>
      <w:r w:rsidRPr="00AF49C8">
        <w:rPr>
          <w:rFonts w:ascii="Arial" w:hAnsi="Arial" w:cs="Arial"/>
          <w:b/>
          <w:color w:val="000000"/>
          <w:sz w:val="22"/>
          <w:szCs w:val="22"/>
        </w:rPr>
        <w:tab/>
        <w:t>Ergebnis der Prüfung durch die Bewilligungsbehörde (KI)</w:t>
      </w:r>
    </w:p>
    <w:p w:rsidR="00F54B6C" w:rsidRPr="00AF49C8" w:rsidRDefault="00F54B6C" w:rsidP="00F54B6C">
      <w:pPr>
        <w:widowControl w:val="0"/>
        <w:shd w:val="clear" w:color="auto" w:fill="FFFFFF"/>
        <w:overflowPunct/>
        <w:spacing w:before="504" w:line="234" w:lineRule="exact"/>
        <w:ind w:left="4" w:right="44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 w:rsidRPr="00AF49C8">
        <w:rPr>
          <w:rFonts w:ascii="Arial" w:hAnsi="Arial" w:cs="Arial"/>
          <w:b/>
          <w:color w:val="000000"/>
          <w:sz w:val="22"/>
          <w:szCs w:val="22"/>
        </w:rPr>
        <w:t>Der Verwendungsnachweis wurde anhand der vorliegenden Unterlagen geprüft. Es ergaben sich keine - die nachstehenden - Beanstandungen.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54B6C" w:rsidRPr="00AF49C8" w:rsidTr="003D117D">
        <w:trPr>
          <w:trHeight w:val="698"/>
        </w:trPr>
        <w:tc>
          <w:tcPr>
            <w:tcW w:w="9417" w:type="dxa"/>
          </w:tcPr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54B6C" w:rsidRPr="00AF49C8" w:rsidRDefault="00F54B6C" w:rsidP="003D117D">
            <w:pPr>
              <w:widowControl w:val="0"/>
              <w:overflowPunct/>
              <w:spacing w:line="360" w:lineRule="auto"/>
              <w:ind w:right="45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49C8">
              <w:rPr>
                <w:rFonts w:ascii="Arial" w:hAnsi="Arial" w:cs="Arial"/>
                <w:color w:val="000000"/>
                <w:sz w:val="22"/>
                <w:szCs w:val="22"/>
              </w:rPr>
              <w:t>Datum, Ort                                                               Unterschrift</w:t>
            </w:r>
          </w:p>
        </w:tc>
      </w:tr>
    </w:tbl>
    <w:p w:rsidR="00F54B6C" w:rsidRPr="00AF49C8" w:rsidRDefault="00F54B6C" w:rsidP="00F54B6C">
      <w:pPr>
        <w:widowControl w:val="0"/>
        <w:overflowPunct/>
        <w:textAlignment w:val="auto"/>
        <w:rPr>
          <w:rFonts w:ascii="Arial" w:hAnsi="Arial" w:cs="Arial"/>
          <w:sz w:val="24"/>
        </w:rPr>
      </w:pPr>
    </w:p>
    <w:p w:rsidR="00F54B6C" w:rsidRPr="004D5FDE" w:rsidRDefault="00F54B6C" w:rsidP="00F54B6C">
      <w:pPr>
        <w:rPr>
          <w:rFonts w:ascii="Arial" w:hAnsi="Arial" w:cs="Arial"/>
        </w:rPr>
      </w:pPr>
    </w:p>
    <w:p w:rsidR="00F54B6C" w:rsidRDefault="00F54B6C">
      <w:pPr>
        <w:rPr>
          <w:rFonts w:ascii="Arial" w:hAnsi="Arial" w:cs="Arial"/>
        </w:rPr>
      </w:pPr>
    </w:p>
    <w:sectPr w:rsidR="00F54B6C" w:rsidSect="00AB4F3A">
      <w:headerReference w:type="default" r:id="rId9"/>
      <w:pgSz w:w="11907" w:h="16840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24" w:rsidRDefault="008A3124">
      <w:r>
        <w:separator/>
      </w:r>
    </w:p>
  </w:endnote>
  <w:endnote w:type="continuationSeparator" w:id="0">
    <w:p w:rsidR="008A3124" w:rsidRDefault="008A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24" w:rsidRDefault="008A3124">
      <w:r>
        <w:separator/>
      </w:r>
    </w:p>
  </w:footnote>
  <w:footnote w:type="continuationSeparator" w:id="0">
    <w:p w:rsidR="008A3124" w:rsidRDefault="008A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B2" w:rsidRDefault="007B04B2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2721">
      <w:rPr>
        <w:rStyle w:val="Seitenzahl"/>
        <w:noProof/>
      </w:rPr>
      <w:t>2</w:t>
    </w:r>
    <w:r>
      <w:rPr>
        <w:rStyle w:val="Seitenzahl"/>
      </w:rPr>
      <w:fldChar w:fldCharType="end"/>
    </w:r>
  </w:p>
  <w:p w:rsidR="007B04B2" w:rsidRDefault="007B04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3FEE"/>
    <w:multiLevelType w:val="hybridMultilevel"/>
    <w:tmpl w:val="65445816"/>
    <w:lvl w:ilvl="0" w:tplc="DEE229D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B774A"/>
    <w:multiLevelType w:val="hybridMultilevel"/>
    <w:tmpl w:val="5BE26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2022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2268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283"/>
    <w:multiLevelType w:val="hybridMultilevel"/>
    <w:tmpl w:val="3E7EC3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4AA7"/>
    <w:multiLevelType w:val="hybridMultilevel"/>
    <w:tmpl w:val="C22A6E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637F96"/>
    <w:multiLevelType w:val="hybridMultilevel"/>
    <w:tmpl w:val="A51E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3A3F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62BBA"/>
    <w:multiLevelType w:val="hybridMultilevel"/>
    <w:tmpl w:val="177E95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79496E"/>
    <w:multiLevelType w:val="hybridMultilevel"/>
    <w:tmpl w:val="74461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AD9"/>
    <w:multiLevelType w:val="hybridMultilevel"/>
    <w:tmpl w:val="6D3CF4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F5769"/>
    <w:multiLevelType w:val="hybridMultilevel"/>
    <w:tmpl w:val="CF544B74"/>
    <w:lvl w:ilvl="0" w:tplc="55702F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3"/>
    <w:rsid w:val="00003E44"/>
    <w:rsid w:val="000059E2"/>
    <w:rsid w:val="00042444"/>
    <w:rsid w:val="0007387A"/>
    <w:rsid w:val="0007545A"/>
    <w:rsid w:val="000804A0"/>
    <w:rsid w:val="00084037"/>
    <w:rsid w:val="00090B81"/>
    <w:rsid w:val="00092027"/>
    <w:rsid w:val="00093A77"/>
    <w:rsid w:val="00095F1F"/>
    <w:rsid w:val="000C62A9"/>
    <w:rsid w:val="000D352D"/>
    <w:rsid w:val="0010119F"/>
    <w:rsid w:val="00113B57"/>
    <w:rsid w:val="0015753E"/>
    <w:rsid w:val="00160797"/>
    <w:rsid w:val="00164306"/>
    <w:rsid w:val="00182AE4"/>
    <w:rsid w:val="001A66D8"/>
    <w:rsid w:val="001B57DB"/>
    <w:rsid w:val="001B6ECF"/>
    <w:rsid w:val="001C2E50"/>
    <w:rsid w:val="001D3124"/>
    <w:rsid w:val="001E6FD7"/>
    <w:rsid w:val="00216D78"/>
    <w:rsid w:val="00227646"/>
    <w:rsid w:val="00254CDC"/>
    <w:rsid w:val="00264654"/>
    <w:rsid w:val="00274099"/>
    <w:rsid w:val="002A5FA1"/>
    <w:rsid w:val="002B48C7"/>
    <w:rsid w:val="002C433E"/>
    <w:rsid w:val="002D18BE"/>
    <w:rsid w:val="00305179"/>
    <w:rsid w:val="00311A11"/>
    <w:rsid w:val="00330B4F"/>
    <w:rsid w:val="003534F1"/>
    <w:rsid w:val="00357A0A"/>
    <w:rsid w:val="00366692"/>
    <w:rsid w:val="003714D4"/>
    <w:rsid w:val="0037341F"/>
    <w:rsid w:val="003756E1"/>
    <w:rsid w:val="00383A8F"/>
    <w:rsid w:val="00384E5D"/>
    <w:rsid w:val="003A67EC"/>
    <w:rsid w:val="003B62A8"/>
    <w:rsid w:val="003D0ED4"/>
    <w:rsid w:val="003D5300"/>
    <w:rsid w:val="003E0E3F"/>
    <w:rsid w:val="003F31BA"/>
    <w:rsid w:val="003F7A47"/>
    <w:rsid w:val="004023E4"/>
    <w:rsid w:val="0041013F"/>
    <w:rsid w:val="00412140"/>
    <w:rsid w:val="00412EF9"/>
    <w:rsid w:val="00427DB2"/>
    <w:rsid w:val="00446190"/>
    <w:rsid w:val="00463290"/>
    <w:rsid w:val="00473C4F"/>
    <w:rsid w:val="004857B3"/>
    <w:rsid w:val="004A171A"/>
    <w:rsid w:val="004B35D1"/>
    <w:rsid w:val="004B3E93"/>
    <w:rsid w:val="004C0B73"/>
    <w:rsid w:val="004C4750"/>
    <w:rsid w:val="004D5FDE"/>
    <w:rsid w:val="005012C5"/>
    <w:rsid w:val="00501E67"/>
    <w:rsid w:val="00503D6A"/>
    <w:rsid w:val="00526267"/>
    <w:rsid w:val="0056528D"/>
    <w:rsid w:val="005726C4"/>
    <w:rsid w:val="00580D97"/>
    <w:rsid w:val="00597D58"/>
    <w:rsid w:val="005A6E7D"/>
    <w:rsid w:val="005A7163"/>
    <w:rsid w:val="005B638F"/>
    <w:rsid w:val="005D252E"/>
    <w:rsid w:val="005D317C"/>
    <w:rsid w:val="005E790C"/>
    <w:rsid w:val="005F41F4"/>
    <w:rsid w:val="005F4749"/>
    <w:rsid w:val="00604641"/>
    <w:rsid w:val="00631EBE"/>
    <w:rsid w:val="00632F2D"/>
    <w:rsid w:val="00643BAF"/>
    <w:rsid w:val="00650823"/>
    <w:rsid w:val="006536BB"/>
    <w:rsid w:val="00665933"/>
    <w:rsid w:val="00665F39"/>
    <w:rsid w:val="00683757"/>
    <w:rsid w:val="006E4C1F"/>
    <w:rsid w:val="006F04F2"/>
    <w:rsid w:val="006F706C"/>
    <w:rsid w:val="00745918"/>
    <w:rsid w:val="00762E86"/>
    <w:rsid w:val="00777419"/>
    <w:rsid w:val="0079408A"/>
    <w:rsid w:val="007B04B2"/>
    <w:rsid w:val="007B70A4"/>
    <w:rsid w:val="007B7AEC"/>
    <w:rsid w:val="007C2721"/>
    <w:rsid w:val="007C72B8"/>
    <w:rsid w:val="008005C6"/>
    <w:rsid w:val="00800945"/>
    <w:rsid w:val="00813B1C"/>
    <w:rsid w:val="00822864"/>
    <w:rsid w:val="00846105"/>
    <w:rsid w:val="00855990"/>
    <w:rsid w:val="00863FAF"/>
    <w:rsid w:val="00881525"/>
    <w:rsid w:val="00882343"/>
    <w:rsid w:val="008A030C"/>
    <w:rsid w:val="008A3124"/>
    <w:rsid w:val="008B3690"/>
    <w:rsid w:val="008F1102"/>
    <w:rsid w:val="008F4430"/>
    <w:rsid w:val="009167E7"/>
    <w:rsid w:val="00925EE1"/>
    <w:rsid w:val="00941111"/>
    <w:rsid w:val="00943E2A"/>
    <w:rsid w:val="00957F3E"/>
    <w:rsid w:val="009648E8"/>
    <w:rsid w:val="009A543F"/>
    <w:rsid w:val="009E0D9C"/>
    <w:rsid w:val="009E31B0"/>
    <w:rsid w:val="009F284C"/>
    <w:rsid w:val="009F3BB8"/>
    <w:rsid w:val="00A10C2B"/>
    <w:rsid w:val="00A150EC"/>
    <w:rsid w:val="00A200F6"/>
    <w:rsid w:val="00A25BD3"/>
    <w:rsid w:val="00A2628F"/>
    <w:rsid w:val="00A52541"/>
    <w:rsid w:val="00A55A7A"/>
    <w:rsid w:val="00A61C93"/>
    <w:rsid w:val="00A759D0"/>
    <w:rsid w:val="00A81D56"/>
    <w:rsid w:val="00A86737"/>
    <w:rsid w:val="00A86FC1"/>
    <w:rsid w:val="00A87FDD"/>
    <w:rsid w:val="00AA25DE"/>
    <w:rsid w:val="00AB4F3A"/>
    <w:rsid w:val="00AC0D74"/>
    <w:rsid w:val="00AC3883"/>
    <w:rsid w:val="00AC61C9"/>
    <w:rsid w:val="00AD5A84"/>
    <w:rsid w:val="00AE56C2"/>
    <w:rsid w:val="00B22B67"/>
    <w:rsid w:val="00B3787A"/>
    <w:rsid w:val="00B43392"/>
    <w:rsid w:val="00B43CD3"/>
    <w:rsid w:val="00B70193"/>
    <w:rsid w:val="00B72563"/>
    <w:rsid w:val="00B772FC"/>
    <w:rsid w:val="00BA3270"/>
    <w:rsid w:val="00BA4EFE"/>
    <w:rsid w:val="00BD3AF2"/>
    <w:rsid w:val="00BE2193"/>
    <w:rsid w:val="00BE7A40"/>
    <w:rsid w:val="00BF2F2C"/>
    <w:rsid w:val="00C010DC"/>
    <w:rsid w:val="00C06851"/>
    <w:rsid w:val="00C249D8"/>
    <w:rsid w:val="00C53948"/>
    <w:rsid w:val="00C743B6"/>
    <w:rsid w:val="00C7782E"/>
    <w:rsid w:val="00C92200"/>
    <w:rsid w:val="00CA6B54"/>
    <w:rsid w:val="00CC55DD"/>
    <w:rsid w:val="00CF0F1E"/>
    <w:rsid w:val="00D12A61"/>
    <w:rsid w:val="00D1648F"/>
    <w:rsid w:val="00D22079"/>
    <w:rsid w:val="00D32AEB"/>
    <w:rsid w:val="00D340B5"/>
    <w:rsid w:val="00D36F21"/>
    <w:rsid w:val="00D476CA"/>
    <w:rsid w:val="00D55198"/>
    <w:rsid w:val="00D625E0"/>
    <w:rsid w:val="00D67C83"/>
    <w:rsid w:val="00D702DD"/>
    <w:rsid w:val="00D90541"/>
    <w:rsid w:val="00DA0F7B"/>
    <w:rsid w:val="00DA2BC2"/>
    <w:rsid w:val="00DA46D3"/>
    <w:rsid w:val="00DA51AB"/>
    <w:rsid w:val="00DA5283"/>
    <w:rsid w:val="00DB7545"/>
    <w:rsid w:val="00DC6C34"/>
    <w:rsid w:val="00DD523A"/>
    <w:rsid w:val="00DE558E"/>
    <w:rsid w:val="00E00362"/>
    <w:rsid w:val="00E01BA1"/>
    <w:rsid w:val="00E25904"/>
    <w:rsid w:val="00E432ED"/>
    <w:rsid w:val="00E51F4D"/>
    <w:rsid w:val="00E74889"/>
    <w:rsid w:val="00E74C5A"/>
    <w:rsid w:val="00E81B52"/>
    <w:rsid w:val="00EA043A"/>
    <w:rsid w:val="00EA4A08"/>
    <w:rsid w:val="00EA5630"/>
    <w:rsid w:val="00EB169D"/>
    <w:rsid w:val="00EC16C9"/>
    <w:rsid w:val="00EC4DBD"/>
    <w:rsid w:val="00EF206F"/>
    <w:rsid w:val="00EF6466"/>
    <w:rsid w:val="00F026E0"/>
    <w:rsid w:val="00F0350C"/>
    <w:rsid w:val="00F037C9"/>
    <w:rsid w:val="00F4097D"/>
    <w:rsid w:val="00F54B6C"/>
    <w:rsid w:val="00F6341E"/>
    <w:rsid w:val="00F70DA3"/>
    <w:rsid w:val="00F8764C"/>
    <w:rsid w:val="00FA3F7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A40"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1">
    <w:name w:val="heading 1"/>
    <w:basedOn w:val="Standard"/>
    <w:next w:val="Standard"/>
    <w:link w:val="berschrift1Zchn"/>
    <w:qFormat/>
    <w:rsid w:val="00665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80D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  <w:style w:type="character" w:styleId="Kommentarzeichen">
    <w:name w:val="annotation reference"/>
    <w:unhideWhenUsed/>
    <w:rsid w:val="00580D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0D97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rsid w:val="00580D97"/>
    <w:rPr>
      <w:rFonts w:ascii="Calibri" w:eastAsia="Calibri" w:hAnsi="Calibri"/>
      <w:lang w:eastAsia="en-US"/>
    </w:rPr>
  </w:style>
  <w:style w:type="character" w:customStyle="1" w:styleId="berschrift3Zchn">
    <w:name w:val="Überschrift 3 Zchn"/>
    <w:link w:val="berschrift3"/>
    <w:semiHidden/>
    <w:rsid w:val="00580D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03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A5283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" w:eastAsia="Times New Roman" w:hAnsi="Courier"/>
      <w:b/>
      <w:bCs/>
      <w:lang w:eastAsia="de-DE"/>
    </w:rPr>
  </w:style>
  <w:style w:type="character" w:customStyle="1" w:styleId="KommentarthemaZchn">
    <w:name w:val="Kommentarthema Zchn"/>
    <w:link w:val="Kommentarthema"/>
    <w:rsid w:val="00DA5283"/>
    <w:rPr>
      <w:rFonts w:ascii="Courier" w:eastAsia="Calibri" w:hAnsi="Courier"/>
      <w:b/>
      <w:bCs/>
      <w:lang w:eastAsia="en-US"/>
    </w:rPr>
  </w:style>
  <w:style w:type="character" w:customStyle="1" w:styleId="berschrift1Zchn">
    <w:name w:val="Überschrift 1 Zchn"/>
    <w:link w:val="berschrift1"/>
    <w:rsid w:val="00665F3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889B-9CB6-4C77-BA8C-AC07AD94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5240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creator>ADV</dc:creator>
  <cp:lastModifiedBy>Kujon, N.</cp:lastModifiedBy>
  <cp:revision>6</cp:revision>
  <cp:lastPrinted>2009-09-02T07:39:00Z</cp:lastPrinted>
  <dcterms:created xsi:type="dcterms:W3CDTF">2019-12-11T13:00:00Z</dcterms:created>
  <dcterms:modified xsi:type="dcterms:W3CDTF">2019-12-12T13:22:00Z</dcterms:modified>
</cp:coreProperties>
</file>